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楷体" w:hAnsi="楷体" w:eastAsia="楷体"/>
          <w:sz w:val="36"/>
          <w:szCs w:val="36"/>
        </w:rPr>
      </w:pPr>
      <w:r>
        <w:rPr>
          <w:rFonts w:hint="eastAsia" w:ascii="楷体" w:hAnsi="楷体" w:eastAsia="楷体"/>
          <w:sz w:val="36"/>
          <w:szCs w:val="36"/>
        </w:rPr>
        <w:t>附件3：</w:t>
      </w:r>
    </w:p>
    <w:p>
      <w:pPr>
        <w:jc w:val="center"/>
        <w:rPr>
          <w:rFonts w:ascii="方正小标宋_GBK" w:eastAsia="方正小标宋_GBK"/>
          <w:sz w:val="44"/>
        </w:rPr>
      </w:pPr>
      <w:r>
        <w:rPr>
          <w:rFonts w:hint="eastAsia" w:ascii="方正小标宋_GBK" w:eastAsia="方正小标宋_GBK"/>
          <w:sz w:val="44"/>
        </w:rPr>
        <w:t>基层工会经费审查委员会组织状况呈报表</w:t>
      </w:r>
    </w:p>
    <w:p>
      <w:pPr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工会（章）                                                                        年   月   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418"/>
        <w:gridCol w:w="1056"/>
        <w:gridCol w:w="361"/>
        <w:gridCol w:w="1276"/>
        <w:gridCol w:w="1134"/>
        <w:gridCol w:w="1516"/>
        <w:gridCol w:w="598"/>
        <w:gridCol w:w="2521"/>
        <w:gridCol w:w="1575"/>
        <w:gridCol w:w="17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675" w:type="dxa"/>
            <w:vMerge w:val="restart"/>
            <w:vAlign w:val="center"/>
          </w:tcPr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织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状</w:t>
            </w:r>
          </w:p>
          <w:p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况</w:t>
            </w:r>
          </w:p>
        </w:tc>
        <w:tc>
          <w:tcPr>
            <w:tcW w:w="24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委员会届次</w:t>
            </w:r>
          </w:p>
        </w:tc>
        <w:tc>
          <w:tcPr>
            <w:tcW w:w="4287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第   届经费审查委员会</w:t>
            </w:r>
          </w:p>
        </w:tc>
        <w:tc>
          <w:tcPr>
            <w:tcW w:w="598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说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明</w:t>
            </w:r>
          </w:p>
        </w:tc>
        <w:tc>
          <w:tcPr>
            <w:tcW w:w="5796" w:type="dxa"/>
            <w:gridSpan w:val="3"/>
            <w:vMerge w:val="restart"/>
            <w:vAlign w:val="center"/>
          </w:tcPr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1、此表一式四份。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2、选举结果须填此表同工会委员会一并报上级工会。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委员会名额</w:t>
            </w:r>
          </w:p>
        </w:tc>
        <w:tc>
          <w:tcPr>
            <w:tcW w:w="4287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9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474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换届时间</w:t>
            </w:r>
          </w:p>
        </w:tc>
        <w:tc>
          <w:tcPr>
            <w:tcW w:w="4287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98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796" w:type="dxa"/>
            <w:gridSpan w:val="3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</w:trPr>
        <w:tc>
          <w:tcPr>
            <w:tcW w:w="675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委员会成员情况</w:t>
            </w: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职务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年龄</w:t>
            </w: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文化程度</w:t>
            </w: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行政职务或职称</w:t>
            </w: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eastAsia="zh-CN"/>
              </w:rPr>
              <w:t>联系电话</w:t>
            </w:r>
            <w:bookmarkStart w:id="0" w:name="_GoBack"/>
            <w:bookmarkEnd w:id="0"/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主  任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副主任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  员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  员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  员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  员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675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  员</w:t>
            </w:r>
          </w:p>
        </w:tc>
        <w:tc>
          <w:tcPr>
            <w:tcW w:w="1417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1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119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7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jc w:val="left"/>
        <w:rPr>
          <w:rFonts w:ascii="仿宋_GB2312" w:eastAsia="仿宋_GB2312"/>
          <w:sz w:val="28"/>
          <w:szCs w:val="28"/>
        </w:rPr>
      </w:pPr>
    </w:p>
    <w:sectPr>
      <w:pgSz w:w="16838" w:h="11906" w:orient="landscape"/>
      <w:pgMar w:top="993" w:right="1440" w:bottom="99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ZjOGVjNzA3MDJjZTcyYzU2MGQ0MWViYTYwZTNjNTYifQ=="/>
  </w:docVars>
  <w:rsids>
    <w:rsidRoot w:val="00CB5B0B"/>
    <w:rsid w:val="005C0268"/>
    <w:rsid w:val="00696D5A"/>
    <w:rsid w:val="00795CD6"/>
    <w:rsid w:val="00CB5B0B"/>
    <w:rsid w:val="00CD24B1"/>
    <w:rsid w:val="00D401F0"/>
    <w:rsid w:val="00D86438"/>
    <w:rsid w:val="00E76B53"/>
    <w:rsid w:val="1BA5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139</Words>
  <Characters>139</Characters>
  <Lines>2</Lines>
  <Paragraphs>1</Paragraphs>
  <TotalTime>30</TotalTime>
  <ScaleCrop>false</ScaleCrop>
  <LinksUpToDate>false</LinksUpToDate>
  <CharactersWithSpaces>232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2020-04-21T02:49:00Z</dcterms:created>
  <dc:creator>Administrator</dc:creator>
  <cp:lastModifiedBy>遇见</cp:lastModifiedBy>
  <dcterms:modified xsi:type="dcterms:W3CDTF">2022-10-12T07:40:48Z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716900FBEC2342C984645C39A0E41F6E</vt:lpwstr>
  </property>
</Properties>
</file>