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2D763D">
      <w:pPr>
        <w:spacing w:after="156" w:afterLines="5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行走河南*读懂中国*南阳研学</w:t>
      </w:r>
    </w:p>
    <w:p w14:paraId="669E8CD1">
      <w:pPr>
        <w:pStyle w:val="10"/>
        <w:rPr>
          <w:rFonts w:hint="eastAsia"/>
          <w:b/>
          <w:bCs/>
          <w:sz w:val="28"/>
          <w:szCs w:val="28"/>
          <w:lang w:val="en-US" w:eastAsia="zh-CN"/>
        </w:rPr>
      </w:pPr>
    </w:p>
    <w:p w14:paraId="471F2956">
      <w:pPr>
        <w:pStyle w:val="1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南阳简介：</w:t>
      </w:r>
    </w:p>
    <w:p w14:paraId="2C7BF524">
      <w:pPr>
        <w:pStyle w:val="10"/>
        <w:ind w:firstLine="48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河南省南阳市，地处豫鄂陕三省交界、中国南北地理分界线，是国家历史文化名城，中华文明的重要发祥地，更是一座为研学而生的“行走的百科全书”。这里集历史人文、自然生态、科技科普、红色教育于一体，是中小学生开展“研中学，学中研”的理想目的地。</w:t>
      </w:r>
    </w:p>
    <w:p w14:paraId="766FB0BD">
      <w:pPr>
        <w:pStyle w:val="10"/>
        <w:ind w:firstLine="48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南阳拥有7000年文明史、2800年建城史，楚汉文化核心区、东汉“南都帝乡”，孕育了“五圣”，是中华优秀传统文化的鲜活课堂。地处秦岭余脉、伏牛山腹地，跨长江、黄河、淮河三大水系，是世界地质公园、世界生物圈保护区。</w:t>
      </w:r>
    </w:p>
    <w:p w14:paraId="5972BC9C">
      <w:pPr>
        <w:pStyle w:val="10"/>
        <w:ind w:firstLine="48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南阳市是河南省副中心城市，是河南省面积最大，人口最多的一个地级市。这里是南水北调中线工程渠首所在地，纵观世界工程国之重器，感受工匠精神，激发少年奋发图强。</w:t>
      </w:r>
    </w:p>
    <w:p w14:paraId="0F1E9B74">
      <w:pPr>
        <w:pStyle w:val="10"/>
        <w:ind w:firstLine="48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同时，南阳也是革命的热土，精神传承的基地，这里是鄂豫皖革命根据地的重要组成部分，是开展爱国主义与革命传统教育的理想选择。</w:t>
      </w:r>
    </w:p>
    <w:p w14:paraId="041D2741">
      <w:pPr>
        <w:pStyle w:val="10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南阳研学的意义：</w:t>
      </w:r>
    </w:p>
    <w:p w14:paraId="7BCF4BBF">
      <w:pPr>
        <w:pStyle w:val="1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立德树人，知行合一。南阳研学，学生可以穿越千年触摸历史、走进自然探索奥秘、铭记红色传承精神、看大国重器树远大理想、手工实践增强动手能力，在行走中开阔视野、涵养品格、坚定文化自信，真正实现“读万卷书，行万里路”的教育目标。</w:t>
      </w:r>
    </w:p>
    <w:p w14:paraId="6F3EEC1C">
      <w:pPr>
        <w:numPr>
          <w:ilvl w:val="0"/>
          <w:numId w:val="0"/>
        </w:numPr>
        <w:spacing w:line="440" w:lineRule="exact"/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</w:pPr>
    </w:p>
    <w:p w14:paraId="04FE3682">
      <w:pPr>
        <w:numPr>
          <w:ilvl w:val="0"/>
          <w:numId w:val="0"/>
        </w:numPr>
        <w:spacing w:line="440" w:lineRule="exact"/>
        <w:rPr>
          <w:rFonts w:hint="eastAsia" w:ascii="Times New Roman" w:hAnsi="Times New Roman" w:eastAsia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活动内容及课程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lang w:eastAsia="zh-CN"/>
        </w:rPr>
        <w:t>：</w:t>
      </w:r>
    </w:p>
    <w:tbl>
      <w:tblPr>
        <w:tblStyle w:val="7"/>
        <w:tblW w:w="84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616"/>
        <w:gridCol w:w="1470"/>
        <w:gridCol w:w="5052"/>
        <w:gridCol w:w="1346"/>
      </w:tblGrid>
      <w:tr w14:paraId="61ABA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96" w:hRule="atLeast"/>
          <w:tblHeader/>
          <w:jc w:val="center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9EC89">
            <w:pPr>
              <w:spacing w:line="38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日期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77389">
            <w:pPr>
              <w:spacing w:line="38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03571">
            <w:pPr>
              <w:spacing w:line="38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内    容</w:t>
            </w: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EBFF5">
            <w:pPr>
              <w:spacing w:line="38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住宿</w:t>
            </w:r>
          </w:p>
        </w:tc>
      </w:tr>
      <w:tr w14:paraId="567D6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8" w:hRule="atLeast"/>
          <w:jc w:val="center"/>
        </w:trPr>
        <w:tc>
          <w:tcPr>
            <w:tcW w:w="61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DC275B">
            <w:pPr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第</w:t>
            </w:r>
          </w:p>
          <w:p w14:paraId="4836EAD3">
            <w:pPr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一</w:t>
            </w:r>
          </w:p>
          <w:p w14:paraId="409EF56D">
            <w:pPr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天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39D5F2">
            <w:pPr>
              <w:adjustRightInd w:val="0"/>
              <w:snapToGrid w:val="0"/>
              <w:spacing w:line="380" w:lineRule="exact"/>
              <w:rPr>
                <w:rFonts w:hint="default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08:00-11:30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843FF5">
            <w:pPr>
              <w:adjustRightInd w:val="0"/>
              <w:snapToGrid w:val="0"/>
              <w:spacing w:line="380" w:lineRule="exact"/>
              <w:jc w:val="left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前往历史文化名城，开启我们的研学之旅！</w:t>
            </w:r>
          </w:p>
        </w:tc>
        <w:tc>
          <w:tcPr>
            <w:tcW w:w="134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D420E4">
            <w:pPr>
              <w:adjustRightInd w:val="0"/>
              <w:snapToGrid w:val="0"/>
              <w:spacing w:line="38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南阳</w:t>
            </w:r>
          </w:p>
        </w:tc>
      </w:tr>
      <w:tr w14:paraId="041CA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8" w:hRule="atLeast"/>
          <w:jc w:val="center"/>
        </w:trPr>
        <w:tc>
          <w:tcPr>
            <w:tcW w:w="6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08CFE9">
            <w:pPr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A772EB0">
            <w:pPr>
              <w:adjustRightInd w:val="0"/>
              <w:snapToGrid w:val="0"/>
              <w:spacing w:line="380" w:lineRule="exact"/>
              <w:rPr>
                <w:rFonts w:hint="default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12:00-13:00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2BF47C">
            <w:pPr>
              <w:adjustRightInd w:val="0"/>
              <w:snapToGrid w:val="0"/>
              <w:spacing w:line="380" w:lineRule="exact"/>
              <w:jc w:val="left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中餐</w:t>
            </w:r>
          </w:p>
        </w:tc>
        <w:tc>
          <w:tcPr>
            <w:tcW w:w="13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028795">
            <w:pPr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 w14:paraId="5F94A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8" w:hRule="atLeast"/>
          <w:jc w:val="center"/>
        </w:trPr>
        <w:tc>
          <w:tcPr>
            <w:tcW w:w="6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463C2A">
            <w:pPr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F7305A8">
            <w:pPr>
              <w:adjustRightInd w:val="0"/>
              <w:snapToGrid w:val="0"/>
              <w:spacing w:line="380" w:lineRule="exact"/>
              <w:rPr>
                <w:rFonts w:hint="default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15:00-15:30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AE4171">
            <w:pPr>
              <w:adjustRightInd w:val="0"/>
              <w:snapToGrid w:val="0"/>
              <w:spacing w:line="380" w:lineRule="exact"/>
              <w:jc w:val="left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开营仪式</w:t>
            </w:r>
          </w:p>
        </w:tc>
        <w:tc>
          <w:tcPr>
            <w:tcW w:w="13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DAECB7">
            <w:pPr>
              <w:adjustRightInd w:val="0"/>
              <w:snapToGrid w:val="0"/>
              <w:spacing w:line="38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 w14:paraId="56A3E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8" w:hRule="atLeast"/>
          <w:jc w:val="center"/>
        </w:trPr>
        <w:tc>
          <w:tcPr>
            <w:tcW w:w="6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A87986">
            <w:pPr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587D98">
            <w:pPr>
              <w:adjustRightInd w:val="0"/>
              <w:snapToGrid w:val="0"/>
              <w:spacing w:line="380" w:lineRule="exact"/>
              <w:rPr>
                <w:rFonts w:hint="default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16:00-17:30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6ECFEE2">
            <w:pPr>
              <w:adjustRightInd w:val="0"/>
              <w:snapToGrid w:val="0"/>
              <w:spacing w:line="380" w:lineRule="exact"/>
              <w:jc w:val="left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卧龙岗武侯祠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：诵读《出师表》、拜访三顾地</w:t>
            </w:r>
          </w:p>
          <w:p w14:paraId="22B80D08">
            <w:pPr>
              <w:adjustRightInd w:val="0"/>
              <w:snapToGrid w:val="0"/>
              <w:spacing w:line="380" w:lineRule="exact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汉画馆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：触摸楚汉文明 探索古人的智慧</w:t>
            </w:r>
          </w:p>
        </w:tc>
        <w:tc>
          <w:tcPr>
            <w:tcW w:w="13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516F13">
            <w:pPr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 w14:paraId="663A4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8" w:hRule="atLeast"/>
          <w:jc w:val="center"/>
        </w:trPr>
        <w:tc>
          <w:tcPr>
            <w:tcW w:w="6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D415B9">
            <w:pPr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E2C7D7">
            <w:pPr>
              <w:adjustRightInd w:val="0"/>
              <w:snapToGrid w:val="0"/>
              <w:spacing w:line="380" w:lineRule="exact"/>
              <w:rPr>
                <w:rFonts w:hint="default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18:30-19:30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7CE71F">
            <w:pPr>
              <w:tabs>
                <w:tab w:val="left" w:pos="1173"/>
              </w:tabs>
              <w:adjustRightInd w:val="0"/>
              <w:snapToGrid w:val="0"/>
              <w:spacing w:line="380" w:lineRule="exact"/>
              <w:jc w:val="left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晚餐  休息</w:t>
            </w:r>
          </w:p>
        </w:tc>
        <w:tc>
          <w:tcPr>
            <w:tcW w:w="13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C5D415">
            <w:pPr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 w14:paraId="74DE8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30" w:hRule="atLeast"/>
          <w:jc w:val="center"/>
        </w:trPr>
        <w:tc>
          <w:tcPr>
            <w:tcW w:w="61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A44941">
            <w:pPr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第</w:t>
            </w:r>
          </w:p>
          <w:p w14:paraId="75E6ABEE">
            <w:pPr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二</w:t>
            </w:r>
          </w:p>
          <w:p w14:paraId="39F6974F">
            <w:pPr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天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93847">
            <w:pPr>
              <w:adjustRightInd w:val="0"/>
              <w:snapToGrid w:val="0"/>
              <w:spacing w:line="380" w:lineRule="exact"/>
              <w:rPr>
                <w:rFonts w:hint="default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09:00-12：00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345C5">
            <w:pPr>
              <w:adjustRightInd w:val="0"/>
              <w:snapToGrid w:val="0"/>
              <w:spacing w:line="380" w:lineRule="exact"/>
              <w:jc w:val="left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彭雪枫纪念馆：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传承红色基因，做新时代强国少年。</w:t>
            </w:r>
          </w:p>
          <w:p w14:paraId="7485E48E">
            <w:pPr>
              <w:adjustRightInd w:val="0"/>
              <w:snapToGrid w:val="0"/>
              <w:spacing w:line="380" w:lineRule="exact"/>
              <w:jc w:val="left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内乡县衙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走进中国保存最完整的县级官署衙门，了解中国的官德文化，廉洁思想</w:t>
            </w:r>
          </w:p>
        </w:tc>
        <w:tc>
          <w:tcPr>
            <w:tcW w:w="13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CA51AD">
            <w:pPr>
              <w:pStyle w:val="10"/>
              <w:jc w:val="center"/>
              <w:rPr>
                <w:rFonts w:hint="eastAsia" w:ascii="宋体" w:hAnsi="宋体" w:eastAsia="宋体" w:cs="宋体"/>
                <w:bCs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zCs w:val="24"/>
                <w:lang w:val="en-US" w:eastAsia="zh-CN"/>
              </w:rPr>
              <w:t>内乡</w:t>
            </w:r>
          </w:p>
        </w:tc>
      </w:tr>
      <w:tr w14:paraId="4203C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95" w:hRule="atLeast"/>
          <w:jc w:val="center"/>
        </w:trPr>
        <w:tc>
          <w:tcPr>
            <w:tcW w:w="6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C8EBCA">
            <w:pPr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2D659">
            <w:pPr>
              <w:adjustRightInd w:val="0"/>
              <w:snapToGrid w:val="0"/>
              <w:spacing w:line="380" w:lineRule="exact"/>
              <w:rPr>
                <w:rFonts w:hint="default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12:30-13:30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B7FBE">
            <w:pPr>
              <w:adjustRightInd w:val="0"/>
              <w:snapToGrid w:val="0"/>
              <w:spacing w:line="380" w:lineRule="exact"/>
              <w:jc w:val="left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中餐</w:t>
            </w:r>
          </w:p>
        </w:tc>
        <w:tc>
          <w:tcPr>
            <w:tcW w:w="13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F34026">
            <w:pPr>
              <w:pStyle w:val="10"/>
              <w:jc w:val="center"/>
              <w:rPr>
                <w:rFonts w:hint="eastAsia" w:ascii="宋体" w:hAnsi="宋体" w:eastAsia="宋体" w:cs="宋体"/>
                <w:bCs/>
                <w:szCs w:val="24"/>
              </w:rPr>
            </w:pPr>
          </w:p>
        </w:tc>
      </w:tr>
      <w:tr w14:paraId="12457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55" w:hRule="atLeast"/>
          <w:jc w:val="center"/>
        </w:trPr>
        <w:tc>
          <w:tcPr>
            <w:tcW w:w="6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A011D5">
            <w:pPr>
              <w:spacing w:line="38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11702">
            <w:pPr>
              <w:adjustRightInd w:val="0"/>
              <w:snapToGrid w:val="0"/>
              <w:spacing w:line="380" w:lineRule="exact"/>
              <w:rPr>
                <w:rFonts w:hint="default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15:30-17:30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F6694">
            <w:pPr>
              <w:adjustRightInd w:val="0"/>
              <w:snapToGrid w:val="0"/>
              <w:spacing w:line="380" w:lineRule="exact"/>
              <w:jc w:val="left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西峡恐龙遗迹园</w:t>
            </w: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探秘世界第九大奇迹，生命演变发展，地层变化，让科普教育的课堂更生动。</w:t>
            </w:r>
          </w:p>
        </w:tc>
        <w:tc>
          <w:tcPr>
            <w:tcW w:w="13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2FDFD0">
            <w:pPr>
              <w:adjustRightInd w:val="0"/>
              <w:snapToGrid w:val="0"/>
              <w:spacing w:line="38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 w14:paraId="20899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55" w:hRule="atLeast"/>
          <w:jc w:val="center"/>
        </w:trPr>
        <w:tc>
          <w:tcPr>
            <w:tcW w:w="6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573B29">
            <w:pPr>
              <w:spacing w:line="38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CCADA">
            <w:pPr>
              <w:adjustRightInd w:val="0"/>
              <w:snapToGrid w:val="0"/>
              <w:spacing w:line="380" w:lineRule="exact"/>
              <w:rPr>
                <w:rFonts w:hint="default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18:30-19:30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709D6">
            <w:pPr>
              <w:adjustRightInd w:val="0"/>
              <w:snapToGrid w:val="0"/>
              <w:spacing w:line="380" w:lineRule="exact"/>
              <w:jc w:val="left"/>
              <w:rPr>
                <w:rFonts w:hint="default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晚餐  休息</w:t>
            </w:r>
          </w:p>
        </w:tc>
        <w:tc>
          <w:tcPr>
            <w:tcW w:w="13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6D093E">
            <w:pPr>
              <w:adjustRightInd w:val="0"/>
              <w:snapToGrid w:val="0"/>
              <w:spacing w:line="38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 w14:paraId="771EF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15" w:hRule="atLeast"/>
          <w:jc w:val="center"/>
        </w:trPr>
        <w:tc>
          <w:tcPr>
            <w:tcW w:w="6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BFA761">
            <w:pPr>
              <w:spacing w:line="3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第</w:t>
            </w:r>
          </w:p>
          <w:p w14:paraId="213D2EF3">
            <w:pPr>
              <w:spacing w:line="3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三</w:t>
            </w:r>
          </w:p>
          <w:p w14:paraId="7874C75B">
            <w:pPr>
              <w:spacing w:line="38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天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B1C7AF7">
            <w:pPr>
              <w:adjustRightInd w:val="0"/>
              <w:snapToGrid w:val="0"/>
              <w:spacing w:line="380" w:lineRule="exact"/>
              <w:rPr>
                <w:rFonts w:hint="default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08:30-11:30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C87C10">
            <w:pPr>
              <w:adjustRightInd w:val="0"/>
              <w:snapToGrid w:val="0"/>
              <w:spacing w:line="380" w:lineRule="exact"/>
              <w:jc w:val="left"/>
              <w:rPr>
                <w:rFonts w:hint="eastAsia" w:ascii="宋体" w:hAnsi="宋体" w:cs="宋体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丹江湿地公园：丹江大观苑</w:t>
            </w:r>
          </w:p>
          <w:p w14:paraId="122F0FFB">
            <w:pPr>
              <w:adjustRightInd w:val="0"/>
              <w:snapToGrid w:val="0"/>
              <w:spacing w:line="380" w:lineRule="exact"/>
              <w:jc w:val="left"/>
              <w:rPr>
                <w:rFonts w:hint="default"/>
                <w:lang w:val="en-US" w:eastAsia="zh-CN"/>
              </w:rPr>
            </w:pPr>
          </w:p>
        </w:tc>
        <w:tc>
          <w:tcPr>
            <w:tcW w:w="13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DDBF51">
            <w:pPr>
              <w:pStyle w:val="10"/>
              <w:ind w:firstLine="480" w:firstLineChars="200"/>
              <w:jc w:val="both"/>
              <w:rPr>
                <w:rFonts w:hint="default" w:ascii="宋体" w:hAnsi="宋体" w:eastAsia="宋体" w:cs="宋体"/>
                <w:bCs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Cs w:val="24"/>
                <w:lang w:val="en-US" w:eastAsia="zh-CN"/>
              </w:rPr>
              <w:t>南阳</w:t>
            </w:r>
          </w:p>
        </w:tc>
      </w:tr>
      <w:tr w14:paraId="1E9A2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40" w:hRule="atLeast"/>
          <w:jc w:val="center"/>
        </w:trPr>
        <w:tc>
          <w:tcPr>
            <w:tcW w:w="6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E428EC">
            <w:pPr>
              <w:spacing w:line="380" w:lineRule="exact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EB1F8A">
            <w:pPr>
              <w:adjustRightInd w:val="0"/>
              <w:snapToGrid w:val="0"/>
              <w:spacing w:line="380" w:lineRule="exact"/>
              <w:rPr>
                <w:rFonts w:hint="default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12:00-13:00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7171C5">
            <w:pPr>
              <w:adjustRightInd w:val="0"/>
              <w:snapToGrid w:val="0"/>
              <w:spacing w:line="380" w:lineRule="exact"/>
              <w:jc w:val="left"/>
              <w:rPr>
                <w:rFonts w:hint="default" w:ascii="宋体" w:hAnsi="宋体" w:cs="宋体"/>
                <w:b/>
                <w:bCs/>
                <w:kern w:val="2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Cs w:val="24"/>
                <w:lang w:val="en-US" w:eastAsia="zh-CN"/>
              </w:rPr>
              <w:t>中餐</w:t>
            </w:r>
          </w:p>
        </w:tc>
        <w:tc>
          <w:tcPr>
            <w:tcW w:w="13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0627A2">
            <w:pPr>
              <w:pStyle w:val="10"/>
              <w:ind w:firstLine="480" w:firstLineChars="200"/>
              <w:jc w:val="both"/>
              <w:rPr>
                <w:rFonts w:hint="eastAsia" w:ascii="宋体" w:hAnsi="宋体" w:eastAsia="宋体" w:cs="宋体"/>
                <w:bCs/>
                <w:szCs w:val="24"/>
              </w:rPr>
            </w:pPr>
          </w:p>
        </w:tc>
      </w:tr>
      <w:tr w14:paraId="62DF5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6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16597A">
            <w:pPr>
              <w:adjustRightInd w:val="0"/>
              <w:snapToGrid w:val="0"/>
              <w:spacing w:line="38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AF11C">
            <w:pPr>
              <w:adjustRightInd w:val="0"/>
              <w:snapToGrid w:val="0"/>
              <w:spacing w:line="380" w:lineRule="exact"/>
              <w:jc w:val="left"/>
              <w:rPr>
                <w:rFonts w:hint="default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14:30-16:00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19364">
            <w:pPr>
              <w:adjustRightInd w:val="0"/>
              <w:snapToGrid w:val="0"/>
              <w:spacing w:line="380" w:lineRule="exact"/>
              <w:jc w:val="left"/>
              <w:rPr>
                <w:rFonts w:hint="eastAsia" w:ascii="宋体" w:hAnsi="宋体" w:cs="宋体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sz w:val="24"/>
                <w:szCs w:val="24"/>
                <w:lang w:val="en-US" w:eastAsia="zh-CN"/>
              </w:rPr>
              <w:t>渠首：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南水北调中线工程水源地，大国重器，工匠精神。</w:t>
            </w:r>
          </w:p>
          <w:p w14:paraId="197C847E">
            <w:pPr>
              <w:adjustRightInd w:val="0"/>
              <w:snapToGrid w:val="0"/>
              <w:spacing w:line="380" w:lineRule="exact"/>
              <w:jc w:val="left"/>
              <w:rPr>
                <w:rFonts w:hint="default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sz w:val="24"/>
                <w:szCs w:val="24"/>
                <w:lang w:val="en-US" w:eastAsia="zh-CN"/>
              </w:rPr>
              <w:t>淅川移民展览馆：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功在当代，利在千秋。南水北调工程的伟大意义。</w:t>
            </w:r>
          </w:p>
        </w:tc>
        <w:tc>
          <w:tcPr>
            <w:tcW w:w="13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7DDC17">
            <w:pPr>
              <w:adjustRightInd w:val="0"/>
              <w:snapToGrid w:val="0"/>
              <w:spacing w:line="38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 w14:paraId="206FA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6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4D75B2">
            <w:pPr>
              <w:adjustRightInd w:val="0"/>
              <w:snapToGrid w:val="0"/>
              <w:spacing w:line="38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A3102">
            <w:pPr>
              <w:adjustRightInd w:val="0"/>
              <w:snapToGrid w:val="0"/>
              <w:spacing w:line="380" w:lineRule="exact"/>
              <w:rPr>
                <w:rFonts w:hint="default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18:30-19:30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3D411">
            <w:pPr>
              <w:pStyle w:val="10"/>
              <w:jc w:val="both"/>
              <w:rPr>
                <w:rFonts w:hint="default" w:ascii="宋体" w:hAnsi="宋体" w:eastAsia="宋体" w:cs="宋体"/>
                <w:kern w:val="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Cs w:val="24"/>
                <w:lang w:val="en-US" w:eastAsia="zh-CN"/>
              </w:rPr>
              <w:t>晚餐  休息</w:t>
            </w:r>
          </w:p>
        </w:tc>
        <w:tc>
          <w:tcPr>
            <w:tcW w:w="13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2CE0B5">
            <w:pPr>
              <w:adjustRightInd w:val="0"/>
              <w:snapToGrid w:val="0"/>
              <w:spacing w:line="38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 w14:paraId="1C0C9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9" w:hRule="atLeast"/>
          <w:jc w:val="center"/>
        </w:trPr>
        <w:tc>
          <w:tcPr>
            <w:tcW w:w="61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84CC2A">
            <w:pPr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第</w:t>
            </w:r>
          </w:p>
          <w:p w14:paraId="2FD1E914">
            <w:pPr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四</w:t>
            </w:r>
          </w:p>
          <w:p w14:paraId="5038E4C4">
            <w:pPr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天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21CAF">
            <w:pPr>
              <w:adjustRightInd w:val="0"/>
              <w:snapToGrid w:val="0"/>
              <w:spacing w:line="380" w:lineRule="exact"/>
              <w:rPr>
                <w:rFonts w:hint="default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09:00-12:00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3F294">
            <w:pPr>
              <w:pStyle w:val="10"/>
              <w:rPr>
                <w:rFonts w:hint="default" w:ascii="宋体" w:hAnsi="宋体" w:eastAsia="宋体" w:cs="宋体"/>
                <w:kern w:val="2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val="en-US" w:eastAsia="zh-CN"/>
              </w:rPr>
              <w:t>花洲书院：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《岳阳楼记》诞生地。“忧乐精神”的发源地。</w:t>
            </w:r>
          </w:p>
        </w:tc>
        <w:tc>
          <w:tcPr>
            <w:tcW w:w="13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C46241">
            <w:pPr>
              <w:tabs>
                <w:tab w:val="left" w:pos="570"/>
              </w:tabs>
              <w:adjustRightInd w:val="0"/>
              <w:snapToGrid w:val="0"/>
              <w:spacing w:line="380" w:lineRule="exact"/>
              <w:ind w:firstLine="480" w:firstLineChars="200"/>
              <w:jc w:val="left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</w:rPr>
              <w:t>南阳</w:t>
            </w:r>
          </w:p>
        </w:tc>
      </w:tr>
      <w:tr w14:paraId="3AF80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6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CAC99B">
            <w:pPr>
              <w:adjustRightInd w:val="0"/>
              <w:snapToGrid w:val="0"/>
              <w:spacing w:line="38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C8E92">
            <w:pPr>
              <w:adjustRightInd w:val="0"/>
              <w:snapToGrid w:val="0"/>
              <w:spacing w:line="380" w:lineRule="exact"/>
              <w:rPr>
                <w:rFonts w:hint="default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12:00-13:00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8902E">
            <w:pPr>
              <w:pStyle w:val="10"/>
              <w:rPr>
                <w:rFonts w:hint="eastAsia" w:ascii="宋体" w:hAnsi="宋体" w:eastAsia="宋体" w:cs="宋体"/>
                <w:kern w:val="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Cs w:val="24"/>
                <w:lang w:val="en-US" w:eastAsia="zh-CN"/>
              </w:rPr>
              <w:t>中餐</w:t>
            </w:r>
          </w:p>
        </w:tc>
        <w:tc>
          <w:tcPr>
            <w:tcW w:w="13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043EA4">
            <w:pPr>
              <w:adjustRightInd w:val="0"/>
              <w:snapToGrid w:val="0"/>
              <w:spacing w:line="38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 w14:paraId="2D15B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6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8A6CF5">
            <w:pPr>
              <w:adjustRightInd w:val="0"/>
              <w:snapToGrid w:val="0"/>
              <w:spacing w:line="38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90F53">
            <w:pPr>
              <w:adjustRightInd w:val="0"/>
              <w:snapToGrid w:val="0"/>
              <w:spacing w:line="380" w:lineRule="exact"/>
              <w:rPr>
                <w:rFonts w:hint="default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15:00-17:00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B8F4E">
            <w:pPr>
              <w:pStyle w:val="10"/>
              <w:rPr>
                <w:rFonts w:hint="eastAsia" w:ascii="宋体" w:hAnsi="宋体" w:eastAsia="宋体" w:cs="宋体"/>
                <w:kern w:val="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Cs w:val="24"/>
                <w:lang w:val="en-US" w:eastAsia="zh-CN"/>
              </w:rPr>
              <w:t>山陕会馆：</w:t>
            </w:r>
            <w:r>
              <w:rPr>
                <w:rFonts w:hint="eastAsia" w:ascii="宋体" w:hAnsi="宋体" w:eastAsia="宋体" w:cs="宋体"/>
                <w:kern w:val="2"/>
                <w:szCs w:val="24"/>
                <w:lang w:val="en-US" w:eastAsia="zh-CN"/>
              </w:rPr>
              <w:t>走进明清古镇，欣赏中国古建筑美学，了解古代商人的经商之道，成功秘诀。</w:t>
            </w:r>
          </w:p>
        </w:tc>
        <w:tc>
          <w:tcPr>
            <w:tcW w:w="13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840FFB">
            <w:pPr>
              <w:adjustRightInd w:val="0"/>
              <w:snapToGrid w:val="0"/>
              <w:spacing w:line="38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 w14:paraId="1ED20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6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C8EDC2">
            <w:pPr>
              <w:adjustRightInd w:val="0"/>
              <w:snapToGrid w:val="0"/>
              <w:spacing w:line="38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246CD">
            <w:pPr>
              <w:adjustRightInd w:val="0"/>
              <w:snapToGrid w:val="0"/>
              <w:spacing w:line="380" w:lineRule="exact"/>
              <w:rPr>
                <w:rFonts w:hint="default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17:30-18:30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93BE7">
            <w:pPr>
              <w:pStyle w:val="10"/>
              <w:rPr>
                <w:rFonts w:hint="default" w:ascii="宋体" w:hAnsi="宋体" w:eastAsia="宋体" w:cs="宋体"/>
                <w:kern w:val="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Cs w:val="24"/>
                <w:lang w:val="en-US" w:eastAsia="zh-CN"/>
              </w:rPr>
              <w:t>返回酒店。</w:t>
            </w:r>
          </w:p>
        </w:tc>
        <w:tc>
          <w:tcPr>
            <w:tcW w:w="134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BC9B3">
            <w:pPr>
              <w:adjustRightInd w:val="0"/>
              <w:snapToGrid w:val="0"/>
              <w:spacing w:line="38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 w14:paraId="1419B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61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19A726">
            <w:pPr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</w:pPr>
          </w:p>
          <w:p w14:paraId="0704720B">
            <w:pPr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</w:pPr>
          </w:p>
          <w:p w14:paraId="4740D7C9">
            <w:pPr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第</w:t>
            </w:r>
          </w:p>
          <w:p w14:paraId="3FC15AE4">
            <w:pPr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五</w:t>
            </w:r>
          </w:p>
          <w:p w14:paraId="7D1E6753">
            <w:pPr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天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88448">
            <w:pPr>
              <w:adjustRightInd w:val="0"/>
              <w:snapToGrid w:val="0"/>
              <w:spacing w:line="380" w:lineRule="exact"/>
              <w:rPr>
                <w:rFonts w:hint="default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08:30-12:00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05171">
            <w:pPr>
              <w:pStyle w:val="10"/>
              <w:rPr>
                <w:rFonts w:hint="eastAsia" w:ascii="宋体" w:hAnsi="宋体" w:eastAsia="宋体" w:cs="宋体"/>
                <w:kern w:val="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Cs w:val="24"/>
                <w:lang w:val="en-US" w:eastAsia="zh-CN"/>
              </w:rPr>
              <w:t>医圣祠（张仲景博物馆）</w:t>
            </w:r>
            <w:r>
              <w:rPr>
                <w:rFonts w:hint="eastAsia" w:ascii="宋体" w:hAnsi="宋体" w:eastAsia="宋体" w:cs="宋体"/>
                <w:kern w:val="2"/>
                <w:szCs w:val="24"/>
                <w:lang w:val="en-US" w:eastAsia="zh-CN"/>
              </w:rPr>
              <w:t>：拜谒医圣张仲景，了解《伤寒杂病论》在中国医学发展中的地位及影响，认识中医对世界的影响，对人类健康的贡献。</w:t>
            </w:r>
          </w:p>
          <w:p w14:paraId="2ED7C82E">
            <w:pPr>
              <w:pStyle w:val="10"/>
              <w:rPr>
                <w:rFonts w:hint="default" w:ascii="宋体" w:hAnsi="宋体" w:eastAsia="宋体" w:cs="宋体"/>
                <w:kern w:val="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Cs w:val="24"/>
                <w:lang w:val="en-US" w:eastAsia="zh-CN"/>
              </w:rPr>
              <w:t>中医堂</w:t>
            </w:r>
            <w:r>
              <w:rPr>
                <w:rFonts w:hint="eastAsia" w:ascii="宋体" w:hAnsi="宋体" w:eastAsia="宋体" w:cs="宋体"/>
                <w:kern w:val="2"/>
                <w:szCs w:val="24"/>
                <w:lang w:val="en-US" w:eastAsia="zh-CN"/>
              </w:rPr>
              <w:t>：参观南阳知名中医堂，聆听中医健康知识，亲手做一个中草药香包。</w:t>
            </w:r>
          </w:p>
        </w:tc>
        <w:tc>
          <w:tcPr>
            <w:tcW w:w="13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BF7427D">
            <w:pPr>
              <w:adjustRightInd w:val="0"/>
              <w:snapToGrid w:val="0"/>
              <w:spacing w:line="380" w:lineRule="exact"/>
              <w:rPr>
                <w:rFonts w:hint="default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温馨家园</w:t>
            </w:r>
            <w:bookmarkStart w:id="0" w:name="_GoBack"/>
            <w:bookmarkEnd w:id="0"/>
          </w:p>
        </w:tc>
      </w:tr>
      <w:tr w14:paraId="1074D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34" w:hRule="atLeast"/>
          <w:jc w:val="center"/>
        </w:trPr>
        <w:tc>
          <w:tcPr>
            <w:tcW w:w="6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F79DCD">
            <w:pPr>
              <w:adjustRightInd w:val="0"/>
              <w:snapToGrid w:val="0"/>
              <w:spacing w:line="38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64E47">
            <w:pPr>
              <w:adjustRightInd w:val="0"/>
              <w:snapToGrid w:val="0"/>
              <w:spacing w:line="380" w:lineRule="exact"/>
              <w:rPr>
                <w:rFonts w:hint="default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12:30-13:30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80E15">
            <w:pPr>
              <w:pStyle w:val="10"/>
              <w:rPr>
                <w:rFonts w:hint="eastAsia" w:ascii="宋体" w:hAnsi="宋体" w:eastAsia="宋体" w:cs="宋体"/>
                <w:kern w:val="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Cs w:val="24"/>
                <w:lang w:val="en-US" w:eastAsia="zh-CN"/>
              </w:rPr>
              <w:t>中餐</w:t>
            </w:r>
          </w:p>
        </w:tc>
        <w:tc>
          <w:tcPr>
            <w:tcW w:w="13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642B07">
            <w:pPr>
              <w:adjustRightInd w:val="0"/>
              <w:snapToGrid w:val="0"/>
              <w:spacing w:line="38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  <w:tr w14:paraId="16C25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34" w:hRule="atLeast"/>
          <w:jc w:val="center"/>
        </w:trPr>
        <w:tc>
          <w:tcPr>
            <w:tcW w:w="6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F1EC72">
            <w:pPr>
              <w:adjustRightInd w:val="0"/>
              <w:snapToGrid w:val="0"/>
              <w:spacing w:line="38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CC860">
            <w:pPr>
              <w:adjustRightInd w:val="0"/>
              <w:snapToGrid w:val="0"/>
              <w:spacing w:line="380" w:lineRule="exact"/>
              <w:rPr>
                <w:rFonts w:hint="default" w:ascii="宋体" w:hAnsi="宋体" w:eastAsia="宋体" w:cs="宋体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zCs w:val="24"/>
                <w:lang w:val="en-US" w:eastAsia="zh-CN"/>
              </w:rPr>
              <w:t>14:00-17:30</w:t>
            </w:r>
          </w:p>
        </w:tc>
        <w:tc>
          <w:tcPr>
            <w:tcW w:w="5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4E841">
            <w:pPr>
              <w:pStyle w:val="10"/>
              <w:rPr>
                <w:rFonts w:hint="default" w:ascii="宋体" w:hAnsi="宋体" w:eastAsia="宋体" w:cs="宋体"/>
                <w:kern w:val="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Cs w:val="24"/>
                <w:lang w:val="en-US" w:eastAsia="zh-CN"/>
              </w:rPr>
              <w:t>返程，本次研学活动结束！</w:t>
            </w:r>
          </w:p>
        </w:tc>
        <w:tc>
          <w:tcPr>
            <w:tcW w:w="134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54D344">
            <w:pPr>
              <w:adjustRightInd w:val="0"/>
              <w:snapToGrid w:val="0"/>
              <w:spacing w:line="380" w:lineRule="exact"/>
              <w:jc w:val="center"/>
              <w:rPr>
                <w:rFonts w:ascii="宋体" w:hAnsi="宋体" w:cs="宋体"/>
                <w:bCs/>
                <w:color w:val="000000"/>
                <w:sz w:val="24"/>
                <w:szCs w:val="24"/>
              </w:rPr>
            </w:pPr>
          </w:p>
        </w:tc>
      </w:tr>
    </w:tbl>
    <w:p w14:paraId="72752052">
      <w:pPr>
        <w:pStyle w:val="10"/>
        <w:rPr>
          <w:rFonts w:ascii="仿宋" w:hAnsi="仿宋" w:eastAsia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5FC"/>
    <w:rsid w:val="000028FC"/>
    <w:rsid w:val="000240A0"/>
    <w:rsid w:val="00030AD2"/>
    <w:rsid w:val="00036F59"/>
    <w:rsid w:val="00046339"/>
    <w:rsid w:val="00050E2D"/>
    <w:rsid w:val="00086A3D"/>
    <w:rsid w:val="000B0EC7"/>
    <w:rsid w:val="000C0605"/>
    <w:rsid w:val="000F2F04"/>
    <w:rsid w:val="0011079E"/>
    <w:rsid w:val="001215E0"/>
    <w:rsid w:val="00126D5C"/>
    <w:rsid w:val="00132AC0"/>
    <w:rsid w:val="00136602"/>
    <w:rsid w:val="001368A7"/>
    <w:rsid w:val="00137928"/>
    <w:rsid w:val="001516A9"/>
    <w:rsid w:val="001652CF"/>
    <w:rsid w:val="00177C94"/>
    <w:rsid w:val="0019540A"/>
    <w:rsid w:val="00196716"/>
    <w:rsid w:val="001B613E"/>
    <w:rsid w:val="001C16F2"/>
    <w:rsid w:val="00204362"/>
    <w:rsid w:val="00206683"/>
    <w:rsid w:val="00232694"/>
    <w:rsid w:val="002412F4"/>
    <w:rsid w:val="00253ADD"/>
    <w:rsid w:val="002A3024"/>
    <w:rsid w:val="002D38FD"/>
    <w:rsid w:val="002D4329"/>
    <w:rsid w:val="002D5844"/>
    <w:rsid w:val="002F0092"/>
    <w:rsid w:val="002F3475"/>
    <w:rsid w:val="00307AA8"/>
    <w:rsid w:val="003109C6"/>
    <w:rsid w:val="00335947"/>
    <w:rsid w:val="00340BF7"/>
    <w:rsid w:val="00345F70"/>
    <w:rsid w:val="003554DC"/>
    <w:rsid w:val="0037434B"/>
    <w:rsid w:val="0037751A"/>
    <w:rsid w:val="0038484D"/>
    <w:rsid w:val="003A7150"/>
    <w:rsid w:val="003A73BC"/>
    <w:rsid w:val="003E7CCC"/>
    <w:rsid w:val="003F157E"/>
    <w:rsid w:val="003F457A"/>
    <w:rsid w:val="00413470"/>
    <w:rsid w:val="00430951"/>
    <w:rsid w:val="00445949"/>
    <w:rsid w:val="00480914"/>
    <w:rsid w:val="004848D0"/>
    <w:rsid w:val="0055194B"/>
    <w:rsid w:val="00552BBF"/>
    <w:rsid w:val="0055655F"/>
    <w:rsid w:val="005621C5"/>
    <w:rsid w:val="00565A36"/>
    <w:rsid w:val="0056786D"/>
    <w:rsid w:val="00592DE3"/>
    <w:rsid w:val="005A4598"/>
    <w:rsid w:val="005A6A93"/>
    <w:rsid w:val="005D7BE8"/>
    <w:rsid w:val="005E5254"/>
    <w:rsid w:val="005F3C9D"/>
    <w:rsid w:val="005F5A98"/>
    <w:rsid w:val="006166B8"/>
    <w:rsid w:val="00672CC7"/>
    <w:rsid w:val="00695525"/>
    <w:rsid w:val="006F2673"/>
    <w:rsid w:val="006F4CCC"/>
    <w:rsid w:val="00700739"/>
    <w:rsid w:val="00707323"/>
    <w:rsid w:val="00720A4D"/>
    <w:rsid w:val="00734A2F"/>
    <w:rsid w:val="0079238E"/>
    <w:rsid w:val="007977DA"/>
    <w:rsid w:val="007F22E8"/>
    <w:rsid w:val="007F31F8"/>
    <w:rsid w:val="007F51FF"/>
    <w:rsid w:val="00842E70"/>
    <w:rsid w:val="008435CE"/>
    <w:rsid w:val="00866FCC"/>
    <w:rsid w:val="00870F00"/>
    <w:rsid w:val="00872531"/>
    <w:rsid w:val="008A1461"/>
    <w:rsid w:val="008A30FA"/>
    <w:rsid w:val="008B2C15"/>
    <w:rsid w:val="008C79EA"/>
    <w:rsid w:val="008E1690"/>
    <w:rsid w:val="008E6362"/>
    <w:rsid w:val="008E6B09"/>
    <w:rsid w:val="008F1BB0"/>
    <w:rsid w:val="008F76BA"/>
    <w:rsid w:val="00901011"/>
    <w:rsid w:val="009149C9"/>
    <w:rsid w:val="009208DF"/>
    <w:rsid w:val="009269B4"/>
    <w:rsid w:val="00927A83"/>
    <w:rsid w:val="00930DCB"/>
    <w:rsid w:val="009355FC"/>
    <w:rsid w:val="00935A7E"/>
    <w:rsid w:val="00937A12"/>
    <w:rsid w:val="00967894"/>
    <w:rsid w:val="009841C7"/>
    <w:rsid w:val="009E510C"/>
    <w:rsid w:val="009E6B36"/>
    <w:rsid w:val="00A03D96"/>
    <w:rsid w:val="00A059C9"/>
    <w:rsid w:val="00A271C7"/>
    <w:rsid w:val="00A406E0"/>
    <w:rsid w:val="00A425DE"/>
    <w:rsid w:val="00A57268"/>
    <w:rsid w:val="00A60E9E"/>
    <w:rsid w:val="00A911E1"/>
    <w:rsid w:val="00A9705C"/>
    <w:rsid w:val="00AC6161"/>
    <w:rsid w:val="00AC7394"/>
    <w:rsid w:val="00AE7266"/>
    <w:rsid w:val="00B01264"/>
    <w:rsid w:val="00B1704D"/>
    <w:rsid w:val="00B30B9E"/>
    <w:rsid w:val="00B36BB4"/>
    <w:rsid w:val="00B5751F"/>
    <w:rsid w:val="00B72218"/>
    <w:rsid w:val="00B753BF"/>
    <w:rsid w:val="00BC0EA0"/>
    <w:rsid w:val="00C06E91"/>
    <w:rsid w:val="00C174FD"/>
    <w:rsid w:val="00C4073A"/>
    <w:rsid w:val="00C7527C"/>
    <w:rsid w:val="00C76A54"/>
    <w:rsid w:val="00CA4422"/>
    <w:rsid w:val="00CD5E14"/>
    <w:rsid w:val="00CE1762"/>
    <w:rsid w:val="00CF2AF6"/>
    <w:rsid w:val="00CF494E"/>
    <w:rsid w:val="00D02E03"/>
    <w:rsid w:val="00D03728"/>
    <w:rsid w:val="00D04E1A"/>
    <w:rsid w:val="00D07704"/>
    <w:rsid w:val="00D22AED"/>
    <w:rsid w:val="00D43A40"/>
    <w:rsid w:val="00D510FF"/>
    <w:rsid w:val="00D54778"/>
    <w:rsid w:val="00D57C1A"/>
    <w:rsid w:val="00D953AC"/>
    <w:rsid w:val="00DD557F"/>
    <w:rsid w:val="00DF015F"/>
    <w:rsid w:val="00DF1E0B"/>
    <w:rsid w:val="00DF51CE"/>
    <w:rsid w:val="00E648D0"/>
    <w:rsid w:val="00E6660E"/>
    <w:rsid w:val="00E6698B"/>
    <w:rsid w:val="00E66B9A"/>
    <w:rsid w:val="00E8384C"/>
    <w:rsid w:val="00E86FCB"/>
    <w:rsid w:val="00EA55FF"/>
    <w:rsid w:val="00EB5006"/>
    <w:rsid w:val="00EE0900"/>
    <w:rsid w:val="00EE27F1"/>
    <w:rsid w:val="00EE533F"/>
    <w:rsid w:val="00EF2E6C"/>
    <w:rsid w:val="00EF2F00"/>
    <w:rsid w:val="00EF75F7"/>
    <w:rsid w:val="00F136BF"/>
    <w:rsid w:val="00F32260"/>
    <w:rsid w:val="00F34845"/>
    <w:rsid w:val="00F37E92"/>
    <w:rsid w:val="00F452C7"/>
    <w:rsid w:val="00F45CC2"/>
    <w:rsid w:val="00F518A6"/>
    <w:rsid w:val="00F561F8"/>
    <w:rsid w:val="00F64535"/>
    <w:rsid w:val="00F6467C"/>
    <w:rsid w:val="00F9085C"/>
    <w:rsid w:val="00FA0929"/>
    <w:rsid w:val="00FA0C2D"/>
    <w:rsid w:val="00FB40FD"/>
    <w:rsid w:val="00FB56FA"/>
    <w:rsid w:val="00FE77C0"/>
    <w:rsid w:val="00FF3C38"/>
    <w:rsid w:val="07D94726"/>
    <w:rsid w:val="07E55609"/>
    <w:rsid w:val="087C7520"/>
    <w:rsid w:val="090D38D5"/>
    <w:rsid w:val="09892CF1"/>
    <w:rsid w:val="09AF7AAE"/>
    <w:rsid w:val="0A145A04"/>
    <w:rsid w:val="0F1457AD"/>
    <w:rsid w:val="0F5D1D2C"/>
    <w:rsid w:val="100A6785"/>
    <w:rsid w:val="148D49EE"/>
    <w:rsid w:val="14B94C60"/>
    <w:rsid w:val="14DC6AF9"/>
    <w:rsid w:val="16B4735F"/>
    <w:rsid w:val="1A843E81"/>
    <w:rsid w:val="1AF46421"/>
    <w:rsid w:val="1CDC0F3D"/>
    <w:rsid w:val="21E95ED6"/>
    <w:rsid w:val="2211199C"/>
    <w:rsid w:val="22820A01"/>
    <w:rsid w:val="22A56D5B"/>
    <w:rsid w:val="22A8310E"/>
    <w:rsid w:val="238F18E1"/>
    <w:rsid w:val="23C13FB7"/>
    <w:rsid w:val="29455B84"/>
    <w:rsid w:val="2A1C0E9B"/>
    <w:rsid w:val="2BFD1AA2"/>
    <w:rsid w:val="2D37128F"/>
    <w:rsid w:val="2E0665E5"/>
    <w:rsid w:val="2E3243D8"/>
    <w:rsid w:val="2E6F1268"/>
    <w:rsid w:val="30A23E4E"/>
    <w:rsid w:val="327A102D"/>
    <w:rsid w:val="353B7FE0"/>
    <w:rsid w:val="36390588"/>
    <w:rsid w:val="3709255D"/>
    <w:rsid w:val="39A13F27"/>
    <w:rsid w:val="39F733CA"/>
    <w:rsid w:val="3B732436"/>
    <w:rsid w:val="3D470A33"/>
    <w:rsid w:val="3EC64906"/>
    <w:rsid w:val="3F557DFD"/>
    <w:rsid w:val="44404535"/>
    <w:rsid w:val="47550FC5"/>
    <w:rsid w:val="47DD2ADB"/>
    <w:rsid w:val="47EF023B"/>
    <w:rsid w:val="4830719A"/>
    <w:rsid w:val="4A5252E7"/>
    <w:rsid w:val="4B51749B"/>
    <w:rsid w:val="4B9F37D7"/>
    <w:rsid w:val="4C1D05FF"/>
    <w:rsid w:val="4E076959"/>
    <w:rsid w:val="52763907"/>
    <w:rsid w:val="52862F69"/>
    <w:rsid w:val="54525BF8"/>
    <w:rsid w:val="54B216B5"/>
    <w:rsid w:val="55030E6B"/>
    <w:rsid w:val="561A305D"/>
    <w:rsid w:val="568237FE"/>
    <w:rsid w:val="57773E5C"/>
    <w:rsid w:val="586C7A8F"/>
    <w:rsid w:val="5D424A30"/>
    <w:rsid w:val="5E184F97"/>
    <w:rsid w:val="5E8D508A"/>
    <w:rsid w:val="5EED27AD"/>
    <w:rsid w:val="5F597913"/>
    <w:rsid w:val="5FCD1611"/>
    <w:rsid w:val="5FD0327B"/>
    <w:rsid w:val="6277191C"/>
    <w:rsid w:val="6387118B"/>
    <w:rsid w:val="644D6D2A"/>
    <w:rsid w:val="658C112A"/>
    <w:rsid w:val="65AE3ED3"/>
    <w:rsid w:val="66963BEC"/>
    <w:rsid w:val="66D46C71"/>
    <w:rsid w:val="6A094DE1"/>
    <w:rsid w:val="6BD112C1"/>
    <w:rsid w:val="6BDC2D68"/>
    <w:rsid w:val="6C732E5A"/>
    <w:rsid w:val="6D4671B1"/>
    <w:rsid w:val="6F787102"/>
    <w:rsid w:val="748A0E68"/>
    <w:rsid w:val="75427DF5"/>
    <w:rsid w:val="754C2516"/>
    <w:rsid w:val="756C19BC"/>
    <w:rsid w:val="76C827F1"/>
    <w:rsid w:val="78EA227F"/>
    <w:rsid w:val="78F66F17"/>
    <w:rsid w:val="7B884E32"/>
    <w:rsid w:val="7D682CB4"/>
    <w:rsid w:val="7DD02D0F"/>
    <w:rsid w:val="7DF63C07"/>
    <w:rsid w:val="7EC56837"/>
    <w:rsid w:val="7F0C5B50"/>
    <w:rsid w:val="7F9B0855"/>
    <w:rsid w:val="7FB1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 w:locked="1"/>
    <w:lsdException w:uiPriority="99" w:name="heading 2" w:locked="1"/>
    <w:lsdException w:uiPriority="99" w:name="heading 3" w:locked="1"/>
    <w:lsdException w:uiPriority="99" w:name="heading 4" w:locked="1"/>
    <w:lsdException w:uiPriority="99" w:name="heading 5" w:locked="1"/>
    <w:lsdException w:uiPriority="99" w:name="heading 6" w:locked="1"/>
    <w:lsdException w:uiPriority="99" w:name="heading 7" w:locked="1"/>
    <w:lsdException w:uiPriority="99" w:name="heading 8" w:locked="1"/>
    <w:lsdException w:uiPriority="99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99" w:semiHidden="0" w:name="toc 1" w:locked="1"/>
    <w:lsdException w:unhideWhenUsed="0" w:uiPriority="99" w:semiHidden="0" w:name="toc 2" w:locked="1"/>
    <w:lsdException w:unhideWhenUsed="0" w:uiPriority="99" w:semiHidden="0" w:name="toc 3" w:locked="1"/>
    <w:lsdException w:unhideWhenUsed="0" w:uiPriority="99" w:semiHidden="0" w:name="toc 4" w:locked="1"/>
    <w:lsdException w:unhideWhenUsed="0" w:uiPriority="99" w:semiHidden="0" w:name="toc 5" w:locked="1"/>
    <w:lsdException w:unhideWhenUsed="0" w:uiPriority="99" w:semiHidden="0" w:name="toc 6" w:locked="1"/>
    <w:lsdException w:unhideWhenUsed="0" w:uiPriority="99" w:semiHidden="0" w:name="toc 7" w:locked="1"/>
    <w:lsdException w:unhideWhenUsed="0" w:uiPriority="99" w:semiHidden="0" w:name="toc 8" w:locked="1"/>
    <w:lsdException w:unhideWhenUsed="0" w:uiPriority="99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uiPriority="99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 w:locked="1"/>
    <w:lsdException w:unhideWhenUsed="0" w:uiPriority="99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qFormat/>
    <w:uiPriority w:val="99"/>
  </w:style>
  <w:style w:type="paragraph" w:styleId="3">
    <w:name w:val="Balloon Text"/>
    <w:basedOn w:val="1"/>
    <w:link w:val="12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="100" w:beforeAutospacing="1" w:after="100" w:afterAutospacing="1"/>
    </w:pPr>
  </w:style>
  <w:style w:type="table" w:styleId="8">
    <w:name w:val="Table Grid"/>
    <w:basedOn w:val="7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1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olor w:val="000000"/>
      <w:sz w:val="24"/>
      <w:szCs w:val="22"/>
      <w:lang w:val="en-US" w:eastAsia="zh-CN" w:bidi="ar-SA"/>
    </w:rPr>
  </w:style>
  <w:style w:type="character" w:customStyle="1" w:styleId="11">
    <w:name w:val="正文文本 字符"/>
    <w:basedOn w:val="9"/>
    <w:link w:val="2"/>
    <w:semiHidden/>
    <w:qFormat/>
    <w:uiPriority w:val="99"/>
    <w:rPr>
      <w:rFonts w:ascii="Calibri" w:hAnsi="Calibri" w:cs="Times New Roman"/>
    </w:rPr>
  </w:style>
  <w:style w:type="character" w:customStyle="1" w:styleId="12">
    <w:name w:val="批注框文本 字符"/>
    <w:basedOn w:val="9"/>
    <w:link w:val="3"/>
    <w:semiHidden/>
    <w:qFormat/>
    <w:uiPriority w:val="99"/>
    <w:rPr>
      <w:rFonts w:cs="Times New Roman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cs="Times New Roman"/>
      <w:sz w:val="18"/>
      <w:szCs w:val="18"/>
    </w:rPr>
  </w:style>
  <w:style w:type="character" w:customStyle="1" w:styleId="14">
    <w:name w:val="页眉 字符"/>
    <w:basedOn w:val="9"/>
    <w:link w:val="5"/>
    <w:qFormat/>
    <w:uiPriority w:val="99"/>
    <w:rPr>
      <w:rFonts w:cs="Times New Roman"/>
      <w:sz w:val="18"/>
      <w:szCs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paragraph" w:customStyle="1" w:styleId="16">
    <w:name w:val="BodyText"/>
    <w:basedOn w:val="1"/>
    <w:qFormat/>
    <w:uiPriority w:val="99"/>
    <w:pPr>
      <w:spacing w:after="120"/>
    </w:pPr>
    <w:rPr>
      <w:rFonts w:ascii="Times New Roman" w:hAnsi="Times New Roman"/>
      <w:sz w:val="24"/>
      <w:szCs w:val="24"/>
    </w:rPr>
  </w:style>
  <w:style w:type="character" w:customStyle="1" w:styleId="17">
    <w:name w:val="NormalCharacter"/>
    <w:qFormat/>
    <w:uiPriority w:val="99"/>
    <w:rPr>
      <w:kern w:val="2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719</Words>
  <Characters>823</Characters>
  <Lines>13</Lines>
  <Paragraphs>3</Paragraphs>
  <TotalTime>4</TotalTime>
  <ScaleCrop>false</ScaleCrop>
  <LinksUpToDate>false</LinksUpToDate>
  <CharactersWithSpaces>837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2023-07-01T03:53:00Z</dcterms:created>
  <dc:creator>朱俊杰</dc:creator>
  <cp:lastModifiedBy>康辉国旅李佩</cp:lastModifiedBy>
  <dcterms:modified xsi:type="dcterms:W3CDTF">2026-07-17T23:23:15Z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00FDD4ACDC82435E8DE207329E9026A5_13</vt:lpwstr>
  </property>
  <property fmtid="{D5CDD505-2E9C-101B-9397-08002B2CF9AE}" pid="4" name="KSOTemplateDocerSaveRecord">
    <vt:lpwstr>eyJoZGlkIjoiMzJlMGEyMGMzNzQ1NzY2M2Y1YjUxZmEzMjcxOWIxMWUiLCJ1c2VySWQiOiIzNTAzODU0NzMifQ==</vt:lpwstr>
  </property>
</Properties>
</file>